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5BAAB" w14:textId="77777777" w:rsidR="009F7F60" w:rsidRPr="00C835A0" w:rsidRDefault="009F7F60" w:rsidP="009F7F60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35A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9F9DEC0" wp14:editId="71E33D58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6F7BC" w14:textId="77777777" w:rsidR="009F7F60" w:rsidRPr="00C835A0" w:rsidRDefault="009F7F60" w:rsidP="009F7F6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114A90F6" w14:textId="77777777" w:rsidR="009F7F60" w:rsidRPr="00C835A0" w:rsidRDefault="009F7F60" w:rsidP="009F7F60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74A7E08A" w14:textId="77777777" w:rsidR="009F7F60" w:rsidRPr="00C835A0" w:rsidRDefault="009F7F60" w:rsidP="009F7F6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C835A0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675E10A8" w14:textId="77777777" w:rsidR="009F7F60" w:rsidRPr="00C835A0" w:rsidRDefault="009F7F60" w:rsidP="009F7F6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C835A0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1EB1E70F" w14:textId="77777777" w:rsidR="009F7F60" w:rsidRPr="00C835A0" w:rsidRDefault="009F7F60" w:rsidP="009F7F6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C835A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29-i rendes ülésére</w:t>
      </w:r>
    </w:p>
    <w:p w14:paraId="167EDBBC" w14:textId="77777777" w:rsidR="00DB2C09" w:rsidRPr="00EC7E87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B36A7" w14:textId="48BE60B6" w:rsidR="00DB2C09" w:rsidRPr="00EC7E87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EC7E87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EC7E8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EC7E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367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8A3367" w:rsidRPr="008A3367">
        <w:rPr>
          <w:rFonts w:ascii="Times New Roman" w:hAnsi="Times New Roman" w:cs="Times New Roman"/>
          <w:b/>
          <w:bCs/>
          <w:sz w:val="24"/>
          <w:szCs w:val="24"/>
        </w:rPr>
        <w:t>a Jánoshalmi Polgármesteri Hivatalban igazgatási szünet elrendeléséről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EC7E87" w14:paraId="4D44FCFF" w14:textId="77777777" w:rsidTr="00FB7E28">
        <w:tc>
          <w:tcPr>
            <w:tcW w:w="4531" w:type="dxa"/>
          </w:tcPr>
          <w:p w14:paraId="0CB5542B" w14:textId="4BCAA894" w:rsidR="00710993" w:rsidRPr="00EC7E87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E94045F" w14:textId="77777777" w:rsidR="008A3367" w:rsidRDefault="008A3367" w:rsidP="008A336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52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  <w:p w14:paraId="236AA4E7" w14:textId="0F78A87A" w:rsidR="001317F8" w:rsidRPr="00EC7E87" w:rsidRDefault="008A3367" w:rsidP="008A3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2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Bianka elnök</w:t>
            </w:r>
          </w:p>
        </w:tc>
      </w:tr>
      <w:tr w:rsidR="00710993" w:rsidRPr="00EC7E87" w14:paraId="08E24E73" w14:textId="77777777" w:rsidTr="00FB7E28">
        <w:tc>
          <w:tcPr>
            <w:tcW w:w="4531" w:type="dxa"/>
          </w:tcPr>
          <w:p w14:paraId="6AAA9CA0" w14:textId="798A8BEF" w:rsidR="00710993" w:rsidRPr="00EC7E87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2616C7D" w:rsidR="00710993" w:rsidRPr="00EC7E87" w:rsidRDefault="00FD1065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8A3367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710993" w:rsidRPr="00EC7E87" w14:paraId="6F0887E3" w14:textId="77777777" w:rsidTr="0035388D">
        <w:tc>
          <w:tcPr>
            <w:tcW w:w="4531" w:type="dxa"/>
          </w:tcPr>
          <w:p w14:paraId="0C7E4974" w14:textId="03AEBE6D" w:rsidR="00710993" w:rsidRPr="00EC7E87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09E47B96" w:rsidR="00710993" w:rsidRPr="00EC7E87" w:rsidRDefault="00436023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Polgármester, Alpolgármester, Osztályvezetők</w:t>
            </w:r>
          </w:p>
        </w:tc>
      </w:tr>
      <w:tr w:rsidR="00E94E22" w:rsidRPr="00EC7E87" w14:paraId="4DF0EFD6" w14:textId="77777777" w:rsidTr="008446F4">
        <w:tc>
          <w:tcPr>
            <w:tcW w:w="4531" w:type="dxa"/>
          </w:tcPr>
          <w:p w14:paraId="6CE83A63" w14:textId="08096D10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204EB4B1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8A3367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EC7E87" w14:paraId="643BB4D3" w14:textId="77777777" w:rsidTr="0035388D">
        <w:tc>
          <w:tcPr>
            <w:tcW w:w="4531" w:type="dxa"/>
          </w:tcPr>
          <w:p w14:paraId="7B5FBAFF" w14:textId="7B07E3C0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2136A687" w:rsidR="00E94E22" w:rsidRPr="00EC7E87" w:rsidRDefault="008A3367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/>
                <w:bCs/>
                <w:sz w:val="24"/>
                <w:szCs w:val="24"/>
              </w:rPr>
              <w:t xml:space="preserve">Városüzemeltetési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és Fejlesztési </w:t>
            </w:r>
            <w:r w:rsidRPr="003972FE">
              <w:rPr>
                <w:rFonts w:ascii="Times New Roman" w:hAnsi="Times New Roman"/>
                <w:bCs/>
                <w:sz w:val="24"/>
                <w:szCs w:val="24"/>
              </w:rPr>
              <w:t>Bizottság</w:t>
            </w:r>
            <w:r w:rsidRPr="003972FE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E94E22" w:rsidRPr="00EC7E87" w14:paraId="57CE38F3" w14:textId="77777777" w:rsidTr="0035388D">
        <w:tc>
          <w:tcPr>
            <w:tcW w:w="4531" w:type="dxa"/>
          </w:tcPr>
          <w:p w14:paraId="2F2DD057" w14:textId="65D067FE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EC7E87" w14:paraId="079CC1C7" w14:textId="77777777" w:rsidTr="0035388D">
        <w:tc>
          <w:tcPr>
            <w:tcW w:w="4531" w:type="dxa"/>
          </w:tcPr>
          <w:p w14:paraId="1D6B9C92" w14:textId="65225758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EC7E87" w14:paraId="0D6B1638" w14:textId="77777777" w:rsidTr="0035388D">
        <w:tc>
          <w:tcPr>
            <w:tcW w:w="4531" w:type="dxa"/>
          </w:tcPr>
          <w:p w14:paraId="23C29968" w14:textId="0DAD0D3A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E94E22" w:rsidRPr="00EC7E87" w14:paraId="350CA614" w14:textId="77777777" w:rsidTr="0035388D">
        <w:tc>
          <w:tcPr>
            <w:tcW w:w="4531" w:type="dxa"/>
          </w:tcPr>
          <w:p w14:paraId="6040281A" w14:textId="12BCA012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EC7E87" w14:paraId="30EA2597" w14:textId="77777777" w:rsidTr="0035388D">
        <w:tc>
          <w:tcPr>
            <w:tcW w:w="4531" w:type="dxa"/>
          </w:tcPr>
          <w:p w14:paraId="414C2A2D" w14:textId="6241CD03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E0F36EF" w:rsidR="00365578" w:rsidRPr="00EC7E87" w:rsidRDefault="00185FD5" w:rsidP="00436023">
            <w:pPr>
              <w:pStyle w:val="Listaszerbekezds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2B33311" w14:textId="782C6002" w:rsidR="0035388D" w:rsidRPr="00EC7E87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EC7E87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556A5ACD" w:rsidR="00DB2C09" w:rsidRPr="00EC7E87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EC7E87">
        <w:rPr>
          <w:rFonts w:ascii="Times New Roman" w:hAnsi="Times New Roman" w:cs="Times New Roman"/>
          <w:sz w:val="24"/>
          <w:szCs w:val="24"/>
        </w:rPr>
        <w:t>Jánoshalma, 202</w:t>
      </w:r>
      <w:r w:rsidR="006C0665">
        <w:rPr>
          <w:rFonts w:ascii="Times New Roman" w:hAnsi="Times New Roman" w:cs="Times New Roman"/>
          <w:sz w:val="24"/>
          <w:szCs w:val="24"/>
        </w:rPr>
        <w:t>6</w:t>
      </w:r>
      <w:r w:rsidRPr="00EC7E87">
        <w:rPr>
          <w:rFonts w:ascii="Times New Roman" w:hAnsi="Times New Roman" w:cs="Times New Roman"/>
          <w:sz w:val="24"/>
          <w:szCs w:val="24"/>
        </w:rPr>
        <w:t>.</w:t>
      </w:r>
      <w:r w:rsidR="00321F46" w:rsidRPr="00EC7E87">
        <w:rPr>
          <w:rFonts w:ascii="Times New Roman" w:hAnsi="Times New Roman" w:cs="Times New Roman"/>
          <w:sz w:val="24"/>
          <w:szCs w:val="24"/>
        </w:rPr>
        <w:t xml:space="preserve"> </w:t>
      </w:r>
      <w:r w:rsidR="00CF58F5">
        <w:rPr>
          <w:rFonts w:ascii="Times New Roman" w:hAnsi="Times New Roman" w:cs="Times New Roman"/>
          <w:sz w:val="24"/>
          <w:szCs w:val="24"/>
        </w:rPr>
        <w:t xml:space="preserve">január </w:t>
      </w:r>
      <w:r w:rsidR="006C0665">
        <w:rPr>
          <w:rFonts w:ascii="Times New Roman" w:hAnsi="Times New Roman" w:cs="Times New Roman"/>
          <w:sz w:val="24"/>
          <w:szCs w:val="24"/>
        </w:rPr>
        <w:t>2</w:t>
      </w:r>
      <w:r w:rsidR="009142A3">
        <w:rPr>
          <w:rFonts w:ascii="Times New Roman" w:hAnsi="Times New Roman" w:cs="Times New Roman"/>
          <w:sz w:val="24"/>
          <w:szCs w:val="24"/>
        </w:rPr>
        <w:t>3</w:t>
      </w:r>
      <w:r w:rsidR="00CF58F5">
        <w:rPr>
          <w:rFonts w:ascii="Times New Roman" w:hAnsi="Times New Roman" w:cs="Times New Roman"/>
          <w:sz w:val="24"/>
          <w:szCs w:val="24"/>
        </w:rPr>
        <w:t>.</w:t>
      </w:r>
    </w:p>
    <w:p w14:paraId="77B86196" w14:textId="7784BFC9" w:rsidR="003872CE" w:rsidRPr="00EC7E87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BE6B72" w14:textId="362CBDC5" w:rsidR="003872CE" w:rsidRPr="00EC7E87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901BC" w14:textId="4BAE752C" w:rsidR="003872CE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D1E389" w14:textId="5512F4B5" w:rsidR="00024B3F" w:rsidRDefault="00024B3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4299FF" w14:textId="77777777" w:rsidR="00024B3F" w:rsidRDefault="00024B3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377A1B" w14:textId="77777777" w:rsidR="008A3367" w:rsidRPr="00EC7E87" w:rsidRDefault="008A3367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E18DA7" w14:textId="0F042AD2" w:rsidR="003872CE" w:rsidRPr="00EC7E87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246EE1" w14:textId="77777777" w:rsidR="00436023" w:rsidRDefault="00436023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F5E1F30" w14:textId="77777777" w:rsidR="00436023" w:rsidRDefault="00436023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7BCC322" w14:textId="77777777" w:rsidR="00436023" w:rsidRDefault="00436023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8A45AC6" w14:textId="7E700F91" w:rsidR="00585452" w:rsidRPr="00EC7E87" w:rsidRDefault="00EC7E87" w:rsidP="00EC7E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8603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!</w:t>
      </w:r>
    </w:p>
    <w:p w14:paraId="743B118D" w14:textId="77777777" w:rsidR="00585452" w:rsidRPr="00EC7E87" w:rsidRDefault="00585452" w:rsidP="00585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37994F2" w14:textId="77777777" w:rsidR="00FD1065" w:rsidRPr="00FD1065" w:rsidRDefault="00FD1065" w:rsidP="00FD106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hu-HU"/>
        </w:rPr>
      </w:pPr>
    </w:p>
    <w:p w14:paraId="5A53C8CB" w14:textId="70E317F5" w:rsidR="00FD1065" w:rsidRPr="000F076F" w:rsidRDefault="00FD1065" w:rsidP="005030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előterjesztés keretében – az alábbi jogszabályokat figyelembe véve – a 202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évre vonatkozóan az igazgatási szünet kiadásáról szükséges a Tisztelt </w:t>
      </w:r>
      <w:r w:rsidR="008603ED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Képviselő-tes</w:t>
      </w:r>
      <w:r w:rsidR="00185FD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="008603ED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ületnek</w:t>
      </w: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döntenie. </w:t>
      </w:r>
    </w:p>
    <w:p w14:paraId="5B4B0C58" w14:textId="77777777" w:rsidR="00FD1065" w:rsidRPr="000F076F" w:rsidRDefault="00FD1065" w:rsidP="00FD10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C52E65F" w14:textId="77777777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közszolgálati tisztviselőkről szóló 2011. évi CXCIX. törvény (a továbbiakban: Kttv</w:t>
      </w:r>
      <w:r w:rsidRPr="001317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 232. §</w:t>
      </w: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(3) bekezdése szerint: </w:t>
      </w:r>
    </w:p>
    <w:p w14:paraId="035C85EF" w14:textId="77777777" w:rsidR="00FD1065" w:rsidRPr="000F076F" w:rsidRDefault="00FD1065" w:rsidP="00FD10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0F8AD6E0" w14:textId="77777777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„A képviselő-testület, valamint a 2. §-ban felsorolt szervek vezetője - a Kormány ajánlásának figyelembevételével - a rendes szabadság kiadására igazgatási szünetet rendelhet el. Az ilyen módon kiadott rendes szabadság nem haladhatja meg a köztisztviselő adott évre megállapított alapszabadságának a háromötödét.” </w:t>
      </w:r>
    </w:p>
    <w:p w14:paraId="5C6219ED" w14:textId="77777777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</w:p>
    <w:p w14:paraId="3A898F09" w14:textId="77777777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közszolgálati tisztviselők munka- és pihenőidejéről, az igazgatási szünetről, a közszolgálati tisztviselőt és a munkáltatót terhelő egyes kötelezettségekről, valamint a távmunkavégzésről szóló 30/2012. (III.7.) Korm. rendelet az alábbi módon határozza meg az igazgatási szünet elrendelésének szabályait:  </w:t>
      </w:r>
    </w:p>
    <w:p w14:paraId="4A41225D" w14:textId="77777777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FD0184F" w14:textId="77777777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hu-HU"/>
        </w:rPr>
        <w:t>„</w:t>
      </w: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13. § (1) Az igazgatási szünet időtartama   </w:t>
      </w:r>
    </w:p>
    <w:p w14:paraId="2D417654" w14:textId="77777777" w:rsidR="00FD1065" w:rsidRPr="000F076F" w:rsidRDefault="00FD1065" w:rsidP="00FD1065">
      <w:pPr>
        <w:numPr>
          <w:ilvl w:val="0"/>
          <w:numId w:val="2"/>
        </w:numPr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nyáron öt egybefüggő naptári hét, amely augusztus 20-át közvetlenül követő vasárnapig tart, </w:t>
      </w:r>
    </w:p>
    <w:p w14:paraId="43653002" w14:textId="77777777" w:rsidR="00FD1065" w:rsidRPr="000F076F" w:rsidRDefault="00FD1065" w:rsidP="00FD1065">
      <w:pPr>
        <w:numPr>
          <w:ilvl w:val="0"/>
          <w:numId w:val="2"/>
        </w:numPr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télen két egybefüggő naptári hét, amely január 1-jét közvetlenül követő vasárnapig tart. </w:t>
      </w:r>
    </w:p>
    <w:p w14:paraId="1BEF9F1C" w14:textId="77777777" w:rsidR="00FD1065" w:rsidRPr="000F076F" w:rsidRDefault="00FD1065" w:rsidP="00FD1065">
      <w:pPr>
        <w:numPr>
          <w:ilvl w:val="0"/>
          <w:numId w:val="3"/>
        </w:num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Az (1) bekezdésben meghatározott igazgatási szünet időszaka alatt az esedékessége évében ki nem adott szabadság teljes egésze kiadható. </w:t>
      </w:r>
    </w:p>
    <w:p w14:paraId="52B7BB9B" w14:textId="77777777" w:rsidR="00FD1065" w:rsidRPr="000F076F" w:rsidRDefault="00FD1065" w:rsidP="00FD1065">
      <w:pPr>
        <w:numPr>
          <w:ilvl w:val="0"/>
          <w:numId w:val="3"/>
        </w:num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A munkáltató az igazgatási szünet időszakára figyelemmel határozza meg a szabadságolási terv alapján kiadásra kerülő szabadságot. </w:t>
      </w:r>
    </w:p>
    <w:p w14:paraId="6DA4F941" w14:textId="77777777" w:rsidR="00FD1065" w:rsidRPr="000F076F" w:rsidRDefault="00FD1065" w:rsidP="00FD1065">
      <w:pPr>
        <w:numPr>
          <w:ilvl w:val="0"/>
          <w:numId w:val="4"/>
        </w:num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§ Az államigazgatási szerv hivatali szervezetének vezetője az igazgatási szünet alatt a szabadságot úgy adja ki, hogy biztosítsa a zavartalan ügymenetet és feladatellátást, valamint a lakossági ügyfélszolgálattal rendelkező szervek esetében a folyamatos feladatellátást. </w:t>
      </w:r>
    </w:p>
    <w:p w14:paraId="6CFB2B8C" w14:textId="77777777" w:rsidR="00FD1065" w:rsidRPr="000F076F" w:rsidRDefault="00FD1065" w:rsidP="00FD1065">
      <w:pPr>
        <w:numPr>
          <w:ilvl w:val="0"/>
          <w:numId w:val="4"/>
        </w:num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§ A Kormány a Kttv. 232. § (3) bekezdése alapján a helyi önkormányzat képviselő-testülete, valamint a Kttv. 2. §-ában felsorolt szervek vezetője számára ajánlja igazgatási szünet elrendelése esetén az e rendeletben foglaltak figyelembevételét.” </w:t>
      </w:r>
    </w:p>
    <w:p w14:paraId="7AC27A4A" w14:textId="77777777" w:rsidR="00FD1065" w:rsidRPr="000F076F" w:rsidRDefault="00FD1065" w:rsidP="00FD10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11DA6066" w14:textId="50E6C961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fent leírtakra figyelemmel a Jánoshalmi Polgármesteri Hivatalban a 202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évi igazgatási szünetet az alábbiak szerint javaslom elfogadni: </w:t>
      </w:r>
    </w:p>
    <w:p w14:paraId="01B0D1BF" w14:textId="77777777" w:rsidR="00FD1065" w:rsidRPr="000F076F" w:rsidRDefault="00FD1065" w:rsidP="00FD10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F1199D1" w14:textId="6D8CA4A6" w:rsidR="00CF58F5" w:rsidRPr="007814A6" w:rsidRDefault="00FD1065" w:rsidP="0014482A">
      <w:pPr>
        <w:spacing w:after="0" w:line="240" w:lineRule="auto"/>
        <w:ind w:left="2268" w:hanging="22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Igazgatási szünet</w:t>
      </w:r>
      <w:r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: </w:t>
      </w:r>
      <w:r w:rsidR="00B00F6A"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</w:t>
      </w:r>
      <w:r w:rsidR="00144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- </w:t>
      </w:r>
      <w:r w:rsidR="00CF58F5"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202</w:t>
      </w:r>
      <w:r w:rsidR="006C06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</w:t>
      </w:r>
      <w:r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december 2</w:t>
      </w:r>
      <w:r w:rsidR="00CF58F5"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. </w:t>
      </w:r>
      <w:r w:rsidR="00CF58F5"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/</w:t>
      </w:r>
      <w:r w:rsidR="006C06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szerda</w:t>
      </w:r>
      <w:r w:rsidR="00CF58F5"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- 1 munkanap/</w:t>
      </w:r>
    </w:p>
    <w:p w14:paraId="1EF307D3" w14:textId="60F78F78" w:rsidR="007814A6" w:rsidRPr="007814A6" w:rsidRDefault="007814A6" w:rsidP="00CF58F5">
      <w:pPr>
        <w:pStyle w:val="Listaszerbekezds"/>
        <w:numPr>
          <w:ilvl w:val="0"/>
          <w:numId w:val="5"/>
        </w:numPr>
        <w:spacing w:after="0" w:line="240" w:lineRule="auto"/>
        <w:ind w:left="241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CF5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202</w:t>
      </w:r>
      <w:r w:rsidR="006C06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</w:t>
      </w:r>
      <w:r w:rsidR="00CF5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. december </w:t>
      </w:r>
      <w:r w:rsidR="00144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</w:t>
      </w:r>
      <w:r w:rsidR="006C06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8</w:t>
      </w:r>
      <w:r w:rsidR="00CF5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-31. /hétfő-</w:t>
      </w:r>
      <w:r w:rsidR="006C06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csütörtök</w:t>
      </w:r>
      <w:r w:rsidR="00CF5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6C06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munkanap/</w:t>
      </w:r>
    </w:p>
    <w:p w14:paraId="2122469F" w14:textId="77777777" w:rsidR="007814A6" w:rsidRDefault="007814A6" w:rsidP="007814A6">
      <w:pPr>
        <w:pStyle w:val="Listaszerbekezds"/>
        <w:spacing w:after="0" w:line="240" w:lineRule="auto"/>
        <w:ind w:left="24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0A749D07" w14:textId="46193538" w:rsidR="007814A6" w:rsidRPr="001317F8" w:rsidRDefault="007814A6" w:rsidP="007814A6">
      <w:pPr>
        <w:pStyle w:val="Listaszerbekezds"/>
        <w:spacing w:after="0" w:line="240" w:lineRule="auto"/>
        <w:ind w:left="24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131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Összesen </w:t>
      </w:r>
      <w:r w:rsidR="0014482A" w:rsidRPr="00131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5</w:t>
      </w:r>
      <w:r w:rsidRPr="00131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 munka</w:t>
      </w:r>
      <w:r w:rsidR="007E20C1" w:rsidRPr="00131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n</w:t>
      </w:r>
      <w:r w:rsidRPr="00131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ap</w:t>
      </w:r>
    </w:p>
    <w:p w14:paraId="70018B10" w14:textId="77777777" w:rsidR="007814A6" w:rsidRPr="000F076F" w:rsidRDefault="007814A6" w:rsidP="007814A6">
      <w:pPr>
        <w:pStyle w:val="Listaszerbekezds"/>
        <w:spacing w:after="0" w:line="240" w:lineRule="auto"/>
        <w:ind w:left="241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3160EF3" w14:textId="77777777" w:rsidR="0014482A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Tájékoztató jelleggel: </w:t>
      </w:r>
    </w:p>
    <w:p w14:paraId="31218782" w14:textId="27A7DF0A" w:rsidR="007814A6" w:rsidRDefault="0014482A" w:rsidP="006C06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="00FD106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FD106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augusztus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21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/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péntek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 pihenőnap, amelyet 202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augusztus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 /szombat/ kell ledolgozni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</w:p>
    <w:p w14:paraId="55E5AEF7" w14:textId="07B8D0B7" w:rsidR="0014482A" w:rsidRDefault="0014482A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FD106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december 24</w:t>
      </w:r>
      <w:r w:rsidR="00185FD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csütörtök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 pihenőnap, amit 202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december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kell ledolgozni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416758D1" w14:textId="1D9A2C3B" w:rsidR="00FD1065" w:rsidRPr="000F076F" w:rsidRDefault="0014482A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</w:t>
      </w:r>
      <w:r w:rsidR="00185FD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ecember 25</w:t>
      </w:r>
      <w:r w:rsidR="00B00F6A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-2</w:t>
      </w:r>
      <w:r w:rsidR="00185FD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B00F6A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FD106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185FD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munkaszüneti nap, </w:t>
      </w:r>
      <w:r w:rsidR="00FD106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7</w:t>
      </w:r>
      <w:r w:rsidR="00FD106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január 1. </w:t>
      </w:r>
      <w:r w:rsidR="00185FD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munkaszüneti nap</w:t>
      </w:r>
      <w:r w:rsidR="00FD106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ezért ezen napokra nem kell szabadságot igénybe vennie a dolgozóknak.  </w:t>
      </w:r>
    </w:p>
    <w:p w14:paraId="34C72989" w14:textId="278066C0" w:rsidR="00FD1065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Az igazgatási szünetek időtartama alatt a Polgármesteri Hivatal zárva tart. Az egyes szervezeti egységek ügyelet útján biztosítják a zavartalan ügymenetet és a feladatellátást. </w:t>
      </w:r>
    </w:p>
    <w:p w14:paraId="5DA9533F" w14:textId="77777777" w:rsidR="00CF58F5" w:rsidRDefault="00CF58F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B11F742" w14:textId="77777777" w:rsidR="00CF58F5" w:rsidRPr="000F076F" w:rsidRDefault="00CF58F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9D7B072" w14:textId="77777777" w:rsidR="00CF58F5" w:rsidRDefault="00CF58F5" w:rsidP="00CF58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F58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igazgatási szünetről szóló 2023. évi XXVI. törvény 7§ (3) bekezdése értelmében:</w:t>
      </w:r>
    </w:p>
    <w:p w14:paraId="0C0958ED" w14:textId="77777777" w:rsidR="007814A6" w:rsidRPr="00CF58F5" w:rsidRDefault="007814A6" w:rsidP="00CF58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0A76197" w14:textId="448A1D41" w:rsidR="00CF58F5" w:rsidRPr="00CF58F5" w:rsidRDefault="00CF58F5" w:rsidP="00CF58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CF58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„Az igazgatási szünet elrendeléséről szóló határozatot a tárgyév márciusának 1. napjáig a helyben szokásos módon közzé kell tenni.”</w:t>
      </w:r>
    </w:p>
    <w:p w14:paraId="57913DEA" w14:textId="77777777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A012F58" w14:textId="77777777" w:rsidR="00FD1065" w:rsidRPr="000F076F" w:rsidRDefault="00FD1065" w:rsidP="00FD10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822E0B" w14:textId="4D3ABF6B" w:rsidR="00FD1065" w:rsidRPr="000F076F" w:rsidRDefault="00FD1065" w:rsidP="00FD10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076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Kérem a Tisztelt </w:t>
      </w:r>
      <w:r w:rsidR="00185FD5" w:rsidRPr="000F076F">
        <w:rPr>
          <w:rFonts w:ascii="Times New Roman" w:eastAsia="Calibri" w:hAnsi="Times New Roman" w:cs="Times New Roman"/>
          <w:sz w:val="24"/>
          <w:szCs w:val="24"/>
          <w:lang w:eastAsia="hu-HU"/>
        </w:rPr>
        <w:t>Képviselő-testületet</w:t>
      </w:r>
      <w:r w:rsidRPr="000F076F">
        <w:rPr>
          <w:rFonts w:ascii="Times New Roman" w:eastAsia="Calibri" w:hAnsi="Times New Roman" w:cs="Times New Roman"/>
          <w:sz w:val="24"/>
          <w:szCs w:val="24"/>
          <w:lang w:eastAsia="hu-HU"/>
        </w:rPr>
        <w:t>, hogy az előterjesztést megvitatni és az alábbi határozati javaslatot elfogadni szíveskedjen.</w:t>
      </w:r>
    </w:p>
    <w:p w14:paraId="0F2D2534" w14:textId="77777777" w:rsidR="00FD1065" w:rsidRPr="000F076F" w:rsidRDefault="00FD1065" w:rsidP="00FD10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F90120" w14:textId="77777777" w:rsidR="00FD1065" w:rsidRPr="000F076F" w:rsidRDefault="00FD1065" w:rsidP="00FD1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ACFC2B" w14:textId="77777777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F07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javaslat:</w:t>
      </w:r>
    </w:p>
    <w:p w14:paraId="7F52EBC3" w14:textId="77777777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461CACEB" w14:textId="77777777" w:rsidR="007814A6" w:rsidRDefault="00FD1065" w:rsidP="009142A3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Városi Önkormányzat Képviselő-testülete a Jánoshalmi</w:t>
      </w:r>
      <w:r w:rsidR="007814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Polgármesteri Hivatalban </w:t>
      </w:r>
    </w:p>
    <w:p w14:paraId="76B0E667" w14:textId="77777777" w:rsidR="005A0DB6" w:rsidRDefault="005A0DB6" w:rsidP="009142A3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21D6AE" w14:textId="015F848B" w:rsidR="007814A6" w:rsidRPr="007814A6" w:rsidRDefault="007814A6" w:rsidP="007E20C1">
      <w:pPr>
        <w:pStyle w:val="Listaszerbekezds"/>
        <w:numPr>
          <w:ilvl w:val="0"/>
          <w:numId w:val="5"/>
        </w:numPr>
        <w:spacing w:after="0" w:line="240" w:lineRule="auto"/>
        <w:ind w:left="2552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december 23. /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szerda</w:t>
      </w: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- 1 munkanap/</w:t>
      </w:r>
    </w:p>
    <w:p w14:paraId="2E35C221" w14:textId="7E8FDDD7" w:rsidR="007814A6" w:rsidRPr="007814A6" w:rsidRDefault="007814A6" w:rsidP="007E20C1">
      <w:pPr>
        <w:pStyle w:val="Listaszerbekezds"/>
        <w:numPr>
          <w:ilvl w:val="0"/>
          <w:numId w:val="5"/>
        </w:numPr>
        <w:spacing w:after="0" w:line="240" w:lineRule="auto"/>
        <w:ind w:left="2552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december </w:t>
      </w:r>
      <w:r w:rsidR="0014482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</w:t>
      </w: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-31. /hétfő-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csütörtök</w:t>
      </w: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munkanap/</w:t>
      </w:r>
      <w:r w:rsidR="006C06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napokra,</w:t>
      </w:r>
    </w:p>
    <w:p w14:paraId="0CAD49F1" w14:textId="77777777" w:rsidR="0014482A" w:rsidRDefault="0014482A" w:rsidP="0014482A">
      <w:pPr>
        <w:pStyle w:val="Listaszerbekezds"/>
        <w:spacing w:after="0" w:line="240" w:lineRule="auto"/>
        <w:ind w:left="255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285EEF8" w14:textId="37C14AF7" w:rsidR="00FD1065" w:rsidRPr="0014482A" w:rsidRDefault="007814A6" w:rsidP="0014482A">
      <w:pPr>
        <w:pStyle w:val="Listaszerbekezds"/>
        <w:spacing w:after="0" w:line="240" w:lineRule="auto"/>
        <w:ind w:left="255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E20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összesen </w:t>
      </w:r>
      <w:r w:rsidR="00144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</w:t>
      </w:r>
      <w:r w:rsidRPr="007E20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munkanap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FD1065" w:rsidRPr="007E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igazgatási szünetet rendel el.</w:t>
      </w:r>
      <w:r w:rsidR="00FD1065" w:rsidRPr="007814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72D67BA" w14:textId="77777777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3F116ED" w14:textId="77777777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felkéri a polgármestert, hogy a jegyző útján tegye meg a szükséges intézkedéseket. </w:t>
      </w:r>
    </w:p>
    <w:p w14:paraId="23093919" w14:textId="77777777" w:rsidR="00FD1065" w:rsidRPr="000F076F" w:rsidRDefault="00FD1065" w:rsidP="007E20C1">
      <w:pPr>
        <w:tabs>
          <w:tab w:val="left" w:pos="7655"/>
        </w:tabs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61D900" w14:textId="1D48BE36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20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="0014482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 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482A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6ACEBB0D" w14:textId="77777777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Rennerné dr. Radvánszki Anikó jegyző</w:t>
      </w:r>
    </w:p>
    <w:p w14:paraId="23DA5DB0" w14:textId="5BDA9348" w:rsidR="008A3367" w:rsidRPr="000F076F" w:rsidRDefault="008A3367" w:rsidP="008A3367">
      <w:pPr>
        <w:tabs>
          <w:tab w:val="left" w:pos="7655"/>
        </w:tabs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20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A0DB6">
        <w:rPr>
          <w:rFonts w:ascii="Times New Roman" w:eastAsia="Times New Roman" w:hAnsi="Times New Roman" w:cs="Times New Roman"/>
          <w:sz w:val="24"/>
          <w:szCs w:val="24"/>
          <w:lang w:eastAsia="hu-HU"/>
        </w:rPr>
        <w:t>2026. március 1.</w:t>
      </w:r>
    </w:p>
    <w:p w14:paraId="17EACAB3" w14:textId="77777777" w:rsidR="00FD1065" w:rsidRPr="000F076F" w:rsidRDefault="00FD1065" w:rsidP="007E20C1">
      <w:p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9D8EB9" w14:textId="77777777" w:rsidR="00FD1065" w:rsidRPr="00FD1065" w:rsidRDefault="00FD1065" w:rsidP="00FD1065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14:paraId="10791844" w14:textId="77777777" w:rsidR="00FD1065" w:rsidRPr="00FD1065" w:rsidRDefault="00FD1065" w:rsidP="00FD1065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14:paraId="10A4A001" w14:textId="77777777" w:rsidR="00FD1065" w:rsidRPr="00FD1065" w:rsidRDefault="00FD1065" w:rsidP="00FD1065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2DEB6407" w14:textId="77777777" w:rsidR="003872CE" w:rsidRPr="00EC7E87" w:rsidRDefault="003872CE" w:rsidP="00FD1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72CE" w:rsidRPr="00EC7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7405409C"/>
    <w:multiLevelType w:val="hybridMultilevel"/>
    <w:tmpl w:val="F19C98FA"/>
    <w:lvl w:ilvl="0" w:tplc="3F5CFBC2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913661972">
    <w:abstractNumId w:val="1"/>
  </w:num>
  <w:num w:numId="2" w16cid:durableId="8690258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58888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2795785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73269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24B3F"/>
    <w:rsid w:val="000F076F"/>
    <w:rsid w:val="000F3D07"/>
    <w:rsid w:val="001317F8"/>
    <w:rsid w:val="0014482A"/>
    <w:rsid w:val="00185FD5"/>
    <w:rsid w:val="00217D03"/>
    <w:rsid w:val="002717D4"/>
    <w:rsid w:val="002A72F9"/>
    <w:rsid w:val="002B4AC8"/>
    <w:rsid w:val="00320024"/>
    <w:rsid w:val="00321F46"/>
    <w:rsid w:val="0035388D"/>
    <w:rsid w:val="00365578"/>
    <w:rsid w:val="003872CE"/>
    <w:rsid w:val="00387586"/>
    <w:rsid w:val="003C09E0"/>
    <w:rsid w:val="00436023"/>
    <w:rsid w:val="004426FA"/>
    <w:rsid w:val="004A65F4"/>
    <w:rsid w:val="005030E8"/>
    <w:rsid w:val="00532920"/>
    <w:rsid w:val="005357C9"/>
    <w:rsid w:val="005454D4"/>
    <w:rsid w:val="00552475"/>
    <w:rsid w:val="005576A8"/>
    <w:rsid w:val="00585452"/>
    <w:rsid w:val="00595257"/>
    <w:rsid w:val="005957B9"/>
    <w:rsid w:val="005A0DB6"/>
    <w:rsid w:val="006C0665"/>
    <w:rsid w:val="006F1ECD"/>
    <w:rsid w:val="00710993"/>
    <w:rsid w:val="007814A6"/>
    <w:rsid w:val="007B302B"/>
    <w:rsid w:val="007E20C1"/>
    <w:rsid w:val="008603ED"/>
    <w:rsid w:val="008A3367"/>
    <w:rsid w:val="009142A3"/>
    <w:rsid w:val="009B1448"/>
    <w:rsid w:val="009F7F60"/>
    <w:rsid w:val="00A05442"/>
    <w:rsid w:val="00A82B66"/>
    <w:rsid w:val="00A86853"/>
    <w:rsid w:val="00AB18A7"/>
    <w:rsid w:val="00AD57FD"/>
    <w:rsid w:val="00B00F6A"/>
    <w:rsid w:val="00B67A77"/>
    <w:rsid w:val="00BB0A30"/>
    <w:rsid w:val="00CA11D4"/>
    <w:rsid w:val="00CF58F5"/>
    <w:rsid w:val="00D54D05"/>
    <w:rsid w:val="00DB2C09"/>
    <w:rsid w:val="00E94E22"/>
    <w:rsid w:val="00EC7E87"/>
    <w:rsid w:val="00F41996"/>
    <w:rsid w:val="00F61BDF"/>
    <w:rsid w:val="00F71D59"/>
    <w:rsid w:val="00FC534D"/>
    <w:rsid w:val="00FD1065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5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567</Words>
  <Characters>3915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5</cp:revision>
  <dcterms:created xsi:type="dcterms:W3CDTF">2026-01-19T09:08:00Z</dcterms:created>
  <dcterms:modified xsi:type="dcterms:W3CDTF">2026-01-22T10:07:00Z</dcterms:modified>
</cp:coreProperties>
</file>